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2C2BB7" w:rsidP="00AA6BDF">
      <w:pPr>
        <w:pStyle w:val="Default"/>
        <w:framePr w:w="11092" w:wrap="auto" w:vAnchor="page" w:hAnchor="page" w:x="826" w:y="442"/>
        <w:spacing w:after="280"/>
      </w:pPr>
      <w:r>
        <w:rPr>
          <w:noProof/>
        </w:rPr>
        <w:drawing>
          <wp:inline distT="0" distB="0" distL="0" distR="0">
            <wp:extent cx="6524625" cy="7086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60" w:rsidRPr="002E6160" w:rsidRDefault="002E6160" w:rsidP="002E6160">
      <w:pPr>
        <w:keepNext/>
        <w:spacing w:before="240" w:after="60"/>
        <w:jc w:val="center"/>
        <w:outlineLvl w:val="0"/>
        <w:rPr>
          <w:b/>
          <w:szCs w:val="24"/>
        </w:rPr>
      </w:pPr>
      <w:r w:rsidRPr="002E6160">
        <w:rPr>
          <w:b/>
          <w:szCs w:val="24"/>
        </w:rPr>
        <w:t xml:space="preserve">Пресс-центр РОСПРОФЖЕЛ </w:t>
      </w:r>
    </w:p>
    <w:p w:rsidR="002E6160" w:rsidRPr="002E6160" w:rsidRDefault="002E6160" w:rsidP="002E6160">
      <w:pPr>
        <w:pBdr>
          <w:bottom w:val="single" w:sz="12" w:space="4" w:color="auto"/>
        </w:pBdr>
        <w:ind w:firstLine="0"/>
        <w:jc w:val="center"/>
        <w:rPr>
          <w:b/>
          <w:color w:val="FF0000"/>
          <w:sz w:val="22"/>
          <w:szCs w:val="24"/>
        </w:rPr>
      </w:pPr>
      <w:r w:rsidRPr="002E6160">
        <w:rPr>
          <w:b/>
          <w:sz w:val="22"/>
          <w:szCs w:val="24"/>
        </w:rPr>
        <w:t xml:space="preserve">105066 г. Москва, ул. </w:t>
      </w:r>
      <w:proofErr w:type="spellStart"/>
      <w:r w:rsidRPr="002E6160">
        <w:rPr>
          <w:b/>
          <w:sz w:val="22"/>
          <w:szCs w:val="24"/>
        </w:rPr>
        <w:t>Нов</w:t>
      </w:r>
      <w:r w:rsidR="00E9023F">
        <w:rPr>
          <w:b/>
          <w:sz w:val="22"/>
          <w:szCs w:val="24"/>
        </w:rPr>
        <w:t>орязанская</w:t>
      </w:r>
      <w:proofErr w:type="spellEnd"/>
      <w:r w:rsidR="00E9023F">
        <w:rPr>
          <w:b/>
          <w:sz w:val="22"/>
          <w:szCs w:val="24"/>
        </w:rPr>
        <w:t>, 24, т. 499-262-17-66</w:t>
      </w:r>
      <w:r w:rsidRPr="002E6160">
        <w:rPr>
          <w:b/>
          <w:sz w:val="22"/>
          <w:szCs w:val="24"/>
        </w:rPr>
        <w:t xml:space="preserve">, </w:t>
      </w:r>
      <w:r w:rsidRPr="002E6160">
        <w:rPr>
          <w:b/>
          <w:sz w:val="22"/>
          <w:szCs w:val="24"/>
          <w:lang w:val="en-US"/>
        </w:rPr>
        <w:t>E</w:t>
      </w:r>
      <w:r w:rsidRPr="002E6160">
        <w:rPr>
          <w:b/>
          <w:sz w:val="22"/>
          <w:szCs w:val="24"/>
        </w:rPr>
        <w:t>-</w:t>
      </w:r>
      <w:r w:rsidRPr="002E6160">
        <w:rPr>
          <w:b/>
          <w:sz w:val="22"/>
          <w:szCs w:val="24"/>
          <w:lang w:val="en-US"/>
        </w:rPr>
        <w:t>mail</w:t>
      </w:r>
      <w:r w:rsidRPr="002E6160">
        <w:rPr>
          <w:b/>
          <w:sz w:val="22"/>
          <w:szCs w:val="24"/>
        </w:rPr>
        <w:t xml:space="preserve">: </w:t>
      </w:r>
      <w:hyperlink r:id="rId10" w:history="1">
        <w:r w:rsidRPr="002E6160">
          <w:rPr>
            <w:rFonts w:ascii="Arial" w:hAnsi="Arial" w:cs="Arial"/>
            <w:b/>
            <w:color w:val="0000FF"/>
            <w:sz w:val="18"/>
            <w:szCs w:val="18"/>
            <w:u w:val="single"/>
            <w:lang w:val="en-US"/>
          </w:rPr>
          <w:t>pashkalovanv</w:t>
        </w:r>
        <w:r w:rsidRPr="002E6160">
          <w:rPr>
            <w:rFonts w:ascii="Arial" w:hAnsi="Arial" w:cs="Arial"/>
            <w:b/>
            <w:color w:val="0000FF"/>
            <w:sz w:val="18"/>
            <w:szCs w:val="18"/>
            <w:u w:val="single"/>
          </w:rPr>
          <w:t>@</w:t>
        </w:r>
        <w:r w:rsidRPr="002E6160">
          <w:rPr>
            <w:rFonts w:ascii="Arial" w:hAnsi="Arial" w:cs="Arial"/>
            <w:b/>
            <w:color w:val="0000FF"/>
            <w:sz w:val="18"/>
            <w:szCs w:val="18"/>
            <w:u w:val="single"/>
            <w:lang w:val="en-US"/>
          </w:rPr>
          <w:t>rpzt</w:t>
        </w:r>
        <w:r w:rsidRPr="002E6160">
          <w:rPr>
            <w:rFonts w:ascii="Arial" w:hAnsi="Arial" w:cs="Arial"/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2E6160">
          <w:rPr>
            <w:rFonts w:ascii="Arial" w:hAnsi="Arial" w:cs="Arial"/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2E6160">
        <w:rPr>
          <w:rFonts w:ascii="Arial" w:hAnsi="Arial" w:cs="Arial"/>
          <w:b/>
          <w:sz w:val="18"/>
          <w:szCs w:val="18"/>
        </w:rPr>
        <w:t xml:space="preserve"> </w:t>
      </w:r>
    </w:p>
    <w:p w:rsidR="002E6160" w:rsidRPr="002E6160" w:rsidRDefault="002E6160" w:rsidP="002E6160">
      <w:pPr>
        <w:ind w:firstLine="0"/>
        <w:rPr>
          <w:sz w:val="24"/>
          <w:szCs w:val="24"/>
        </w:rPr>
      </w:pPr>
    </w:p>
    <w:p w:rsidR="00E9023F" w:rsidRPr="00E9023F" w:rsidRDefault="00E9023F" w:rsidP="00E9023F">
      <w:pPr>
        <w:pStyle w:val="af0"/>
        <w:rPr>
          <w:b/>
          <w:color w:val="1F497D" w:themeColor="text2"/>
          <w:szCs w:val="28"/>
        </w:rPr>
      </w:pPr>
      <w:r w:rsidRPr="00E9023F">
        <w:rPr>
          <w:b/>
          <w:color w:val="1F497D" w:themeColor="text2"/>
        </w:rPr>
        <w:t>Екатеринбург со</w:t>
      </w:r>
      <w:r w:rsidRPr="00E9023F">
        <w:rPr>
          <w:b/>
          <w:color w:val="1F497D" w:themeColor="text2"/>
          <w:szCs w:val="28"/>
        </w:rPr>
        <w:t xml:space="preserve">бирает </w:t>
      </w:r>
      <w:proofErr w:type="gramStart"/>
      <w:r w:rsidRPr="00E9023F">
        <w:rPr>
          <w:b/>
          <w:color w:val="1F497D" w:themeColor="text2"/>
          <w:szCs w:val="28"/>
        </w:rPr>
        <w:t>лучших</w:t>
      </w:r>
      <w:proofErr w:type="gramEnd"/>
      <w:r w:rsidRPr="00E9023F">
        <w:rPr>
          <w:b/>
          <w:color w:val="1F497D" w:themeColor="text2"/>
          <w:szCs w:val="28"/>
        </w:rPr>
        <w:t>!</w:t>
      </w:r>
    </w:p>
    <w:p w:rsidR="00E9023F" w:rsidRDefault="00E9023F" w:rsidP="00E9023F">
      <w:pPr>
        <w:pStyle w:val="af0"/>
        <w:rPr>
          <w:szCs w:val="28"/>
        </w:rPr>
      </w:pPr>
      <w:r>
        <w:rPr>
          <w:szCs w:val="28"/>
        </w:rPr>
        <w:t xml:space="preserve"> </w:t>
      </w:r>
    </w:p>
    <w:p w:rsidR="00E9023F" w:rsidRPr="00E9023F" w:rsidRDefault="00E9023F" w:rsidP="00E9023F">
      <w:pPr>
        <w:pStyle w:val="af0"/>
        <w:jc w:val="both"/>
      </w:pPr>
      <w:r w:rsidRPr="00E9023F">
        <w:t xml:space="preserve">В </w:t>
      </w:r>
      <w:proofErr w:type="gramStart"/>
      <w:r w:rsidRPr="00E9023F">
        <w:t>Екатеринбурге</w:t>
      </w:r>
      <w:proofErr w:type="gramEnd"/>
      <w:r w:rsidRPr="00E9023F">
        <w:t xml:space="preserve">  22 - 23 сентября на стадионе «Урал»  пройдет финал Международных Игр «Спорт поколений-2017»</w:t>
      </w:r>
    </w:p>
    <w:p w:rsidR="00E9023F" w:rsidRPr="00E9023F" w:rsidRDefault="00E9023F" w:rsidP="00E9023F">
      <w:pPr>
        <w:pStyle w:val="af0"/>
        <w:jc w:val="both"/>
      </w:pPr>
    </w:p>
    <w:p w:rsidR="00E9023F" w:rsidRDefault="00E9023F" w:rsidP="00E9023F">
      <w:pPr>
        <w:pStyle w:val="af0"/>
        <w:jc w:val="both"/>
      </w:pPr>
      <w:r w:rsidRPr="00E9023F">
        <w:t>В 2017 году проекту профсоюза исполняется 9 лет. Финал мероприятия в пе</w:t>
      </w:r>
      <w:r w:rsidRPr="00E9023F">
        <w:t>р</w:t>
      </w:r>
      <w:r w:rsidRPr="00E9023F">
        <w:t>вый раз пройдет в столице Урала. Девятый сезон «Спорта поколений» мы посвятили 180-летию железных дорог России и 100-летию отраслевой газ</w:t>
      </w:r>
      <w:r w:rsidRPr="00E9023F">
        <w:t>е</w:t>
      </w:r>
      <w:r w:rsidRPr="00E9023F">
        <w:t xml:space="preserve">ты «Гудок».  </w:t>
      </w:r>
    </w:p>
    <w:p w:rsidR="00E9023F" w:rsidRPr="00E9023F" w:rsidRDefault="00E9023F" w:rsidP="00E9023F">
      <w:pPr>
        <w:pStyle w:val="af0"/>
        <w:jc w:val="both"/>
        <w:rPr>
          <w:i/>
        </w:rPr>
      </w:pPr>
      <w:r w:rsidRPr="00E9023F">
        <w:rPr>
          <w:i/>
        </w:rPr>
        <w:t>Инициатором и основным организатором Международных игр «Спорт поколений – 2017» выступает Российский профессиональный союз железнод</w:t>
      </w:r>
      <w:r w:rsidRPr="00E9023F">
        <w:rPr>
          <w:i/>
        </w:rPr>
        <w:t>о</w:t>
      </w:r>
      <w:r w:rsidRPr="00E9023F">
        <w:rPr>
          <w:i/>
        </w:rPr>
        <w:t>рожников и транспортных строителей. Генеральный партнер игр – Откр</w:t>
      </w:r>
      <w:r w:rsidRPr="00E9023F">
        <w:rPr>
          <w:i/>
        </w:rPr>
        <w:t>ы</w:t>
      </w:r>
      <w:r w:rsidRPr="00E9023F">
        <w:rPr>
          <w:i/>
        </w:rPr>
        <w:t>тое акционерное общество «Российские железные дороги».  Официальные партн</w:t>
      </w:r>
      <w:r w:rsidRPr="00E9023F">
        <w:rPr>
          <w:i/>
        </w:rPr>
        <w:t>е</w:t>
      </w:r>
      <w:r w:rsidRPr="00E9023F">
        <w:rPr>
          <w:i/>
        </w:rPr>
        <w:t>ры РОСПРОФЖЕЛ в этом проекте –</w:t>
      </w:r>
      <w:r>
        <w:rPr>
          <w:i/>
        </w:rPr>
        <w:t xml:space="preserve"> </w:t>
      </w:r>
      <w:r w:rsidRPr="00E9023F">
        <w:rPr>
          <w:i/>
        </w:rPr>
        <w:t>негосударственный пенсионный фонд «Благосостояние» и негосударственный пенсионный фонд «Будущее». Спортивные состязания финала проводятся совместно с Российским фи</w:t>
      </w:r>
      <w:r w:rsidRPr="00E9023F">
        <w:rPr>
          <w:i/>
        </w:rPr>
        <w:t>з</w:t>
      </w:r>
      <w:r w:rsidRPr="00E9023F">
        <w:rPr>
          <w:i/>
        </w:rPr>
        <w:t xml:space="preserve">культурно-спортивным обществом «Локомотив» и ассоциацией организаций в области массового спорта, игровой индустрии и активного досуга «Город детства».  </w:t>
      </w:r>
    </w:p>
    <w:p w:rsidR="00E9023F" w:rsidRPr="00E9023F" w:rsidRDefault="00E9023F" w:rsidP="00E9023F">
      <w:pPr>
        <w:pStyle w:val="af0"/>
        <w:jc w:val="both"/>
      </w:pPr>
      <w:r w:rsidRPr="00E9023F">
        <w:t xml:space="preserve">В </w:t>
      </w:r>
      <w:proofErr w:type="gramStart"/>
      <w:r w:rsidRPr="00E9023F">
        <w:t>финале</w:t>
      </w:r>
      <w:proofErr w:type="gramEnd"/>
      <w:r w:rsidRPr="00E9023F">
        <w:t xml:space="preserve"> «Спорта поколений-2017» примут участие команды – побед</w:t>
      </w:r>
      <w:r w:rsidRPr="00E9023F">
        <w:t>и</w:t>
      </w:r>
      <w:r w:rsidRPr="00E9023F">
        <w:t>тели отборочных этапов, которые с 25  марта по 18 августа 2017 года  проход</w:t>
      </w:r>
      <w:r w:rsidRPr="00E9023F">
        <w:t>и</w:t>
      </w:r>
      <w:r w:rsidRPr="00E9023F">
        <w:t xml:space="preserve">ли  во всех регионах России, где пролегает железная дорога. </w:t>
      </w:r>
    </w:p>
    <w:p w:rsidR="00E9023F" w:rsidRPr="00E9023F" w:rsidRDefault="00E9023F" w:rsidP="00E9023F">
      <w:pPr>
        <w:pStyle w:val="af0"/>
        <w:jc w:val="both"/>
      </w:pPr>
      <w:r w:rsidRPr="00E9023F">
        <w:t>На поле стадиона «Урал» выйдут 24 команды: 16 команд от железных д</w:t>
      </w:r>
      <w:r w:rsidRPr="00E9023F">
        <w:t>о</w:t>
      </w:r>
      <w:r w:rsidRPr="00E9023F">
        <w:t>рог – филиалов ОАО «РЖД», команда железнодорожников Крыма, ГУП «Мо</w:t>
      </w:r>
      <w:r w:rsidRPr="00E9023F">
        <w:t>с</w:t>
      </w:r>
      <w:r w:rsidRPr="00E9023F">
        <w:t xml:space="preserve">ковский метрополитен», команды работников центрального аппарата ОАО </w:t>
      </w:r>
      <w:bookmarkStart w:id="0" w:name="_GoBack"/>
      <w:bookmarkEnd w:id="0"/>
      <w:r w:rsidRPr="00E9023F">
        <w:t>«РЖД», железнодорожных предприятий Москвы (МОСЖЕЛТРАНС) и сборные железнодорожников Латвии, Белоруссии, Казахстана и впервые в соревнован</w:t>
      </w:r>
      <w:r w:rsidRPr="00E9023F">
        <w:t>и</w:t>
      </w:r>
      <w:r w:rsidRPr="00E9023F">
        <w:t>ях примут участие железнодорожники Болгарии. Всего в сост</w:t>
      </w:r>
      <w:r w:rsidRPr="00E9023F">
        <w:t>я</w:t>
      </w:r>
      <w:r w:rsidRPr="00E9023F">
        <w:t>заниях примут участие около 320 спортсменов – железнодорожников и т</w:t>
      </w:r>
      <w:r w:rsidRPr="00E9023F">
        <w:t>ы</w:t>
      </w:r>
      <w:r w:rsidRPr="00E9023F">
        <w:t xml:space="preserve">сячи зрителей. </w:t>
      </w:r>
    </w:p>
    <w:p w:rsidR="00E9023F" w:rsidRPr="00E9023F" w:rsidRDefault="00E9023F" w:rsidP="00E9023F">
      <w:pPr>
        <w:pStyle w:val="af0"/>
        <w:jc w:val="both"/>
        <w:rPr>
          <w:rFonts w:eastAsia="Calibri"/>
          <w:lang w:eastAsia="en-US"/>
        </w:rPr>
      </w:pPr>
      <w:r w:rsidRPr="00E9023F">
        <w:rPr>
          <w:rFonts w:eastAsia="Calibri"/>
          <w:b/>
          <w:color w:val="1F497D" w:themeColor="text2"/>
          <w:lang w:eastAsia="en-US"/>
        </w:rPr>
        <w:t>А все началось в  2009 году</w:t>
      </w:r>
      <w:r w:rsidRPr="00E9023F">
        <w:rPr>
          <w:rFonts w:eastAsia="Calibri"/>
          <w:color w:val="1F497D" w:themeColor="text2"/>
          <w:lang w:eastAsia="en-US"/>
        </w:rPr>
        <w:t xml:space="preserve"> </w:t>
      </w:r>
      <w:r w:rsidRPr="00E9023F">
        <w:rPr>
          <w:rFonts w:eastAsia="Calibri"/>
          <w:color w:val="000000"/>
          <w:lang w:eastAsia="en-US"/>
        </w:rPr>
        <w:t>– в первом году проведения масштабного спорти</w:t>
      </w:r>
      <w:r w:rsidRPr="00E9023F">
        <w:rPr>
          <w:rFonts w:eastAsia="Calibri"/>
          <w:color w:val="000000"/>
          <w:lang w:eastAsia="en-US"/>
        </w:rPr>
        <w:t>в</w:t>
      </w:r>
      <w:r w:rsidRPr="00E9023F">
        <w:rPr>
          <w:rFonts w:eastAsia="Calibri"/>
          <w:color w:val="000000"/>
          <w:lang w:eastAsia="en-US"/>
        </w:rPr>
        <w:t>ного проекта для работников железнодорожных предприятий России. Инициатором проведения столь масштабного спортивного марафона стал пре</w:t>
      </w:r>
      <w:r w:rsidRPr="00E9023F">
        <w:rPr>
          <w:rFonts w:eastAsia="Calibri"/>
          <w:color w:val="000000"/>
          <w:lang w:eastAsia="en-US"/>
        </w:rPr>
        <w:t>д</w:t>
      </w:r>
      <w:r w:rsidRPr="00E9023F">
        <w:rPr>
          <w:rFonts w:eastAsia="Calibri"/>
          <w:color w:val="000000"/>
          <w:lang w:eastAsia="en-US"/>
        </w:rPr>
        <w:t>седатель профсоюза Николай Никифоров.  Проект с самого начала своего осн</w:t>
      </w:r>
      <w:r w:rsidRPr="00E9023F">
        <w:rPr>
          <w:rFonts w:eastAsia="Calibri"/>
          <w:color w:val="000000"/>
          <w:lang w:eastAsia="en-US"/>
        </w:rPr>
        <w:t>о</w:t>
      </w:r>
      <w:r w:rsidRPr="00E9023F">
        <w:rPr>
          <w:rFonts w:eastAsia="Calibri"/>
          <w:color w:val="000000"/>
          <w:lang w:eastAsia="en-US"/>
        </w:rPr>
        <w:t xml:space="preserve">вания был поддержан </w:t>
      </w:r>
      <w:r w:rsidRPr="00E9023F">
        <w:rPr>
          <w:rFonts w:eastAsia="Calibri"/>
          <w:lang w:eastAsia="en-US"/>
        </w:rPr>
        <w:t xml:space="preserve">компанией ОАО «РЖД», РФСО «Локомотив»,  НПФ «Благосостояние», некоммерческим партнерством «Город детства». </w:t>
      </w:r>
    </w:p>
    <w:p w:rsidR="00E9023F" w:rsidRPr="00E9023F" w:rsidRDefault="00E9023F" w:rsidP="00E9023F">
      <w:pPr>
        <w:pStyle w:val="af0"/>
        <w:jc w:val="both"/>
      </w:pPr>
      <w:r w:rsidRPr="00E9023F">
        <w:rPr>
          <w:rFonts w:eastAsia="Calibri"/>
          <w:lang w:eastAsia="en-US"/>
        </w:rPr>
        <w:t>В объявленном Годом Молодежи  2009-ом году, для молодых сотрудн</w:t>
      </w:r>
      <w:r w:rsidRPr="00E9023F">
        <w:rPr>
          <w:rFonts w:eastAsia="Calibri"/>
          <w:lang w:eastAsia="en-US"/>
        </w:rPr>
        <w:t>и</w:t>
      </w:r>
      <w:r w:rsidRPr="00E9023F">
        <w:rPr>
          <w:rFonts w:eastAsia="Calibri"/>
          <w:lang w:eastAsia="en-US"/>
        </w:rPr>
        <w:t>ков железнодорожного холдинга был проведен уникальный спортивный проект – «Молодежные игры».</w:t>
      </w:r>
      <w:r w:rsidRPr="00E9023F">
        <w:rPr>
          <w:rFonts w:eastAsia="Calibri"/>
          <w:i/>
          <w:lang w:eastAsia="en-US"/>
        </w:rPr>
        <w:t xml:space="preserve"> </w:t>
      </w:r>
      <w:r w:rsidRPr="00E9023F">
        <w:rPr>
          <w:rFonts w:eastAsia="Calibri"/>
          <w:lang w:eastAsia="en-US"/>
        </w:rPr>
        <w:t xml:space="preserve">Участниками спортивных состязаний стали молодые </w:t>
      </w:r>
      <w:r w:rsidRPr="00E9023F">
        <w:rPr>
          <w:rFonts w:eastAsia="Calibri"/>
          <w:lang w:eastAsia="en-US"/>
        </w:rPr>
        <w:lastRenderedPageBreak/>
        <w:t xml:space="preserve">работники  ОАО «РЖД»,  дочерних зависимых обществ компании, студенты отраслевых вузов России. </w:t>
      </w:r>
      <w:r w:rsidRPr="00E9023F">
        <w:t xml:space="preserve">В </w:t>
      </w:r>
      <w:proofErr w:type="gramStart"/>
      <w:r w:rsidRPr="00E9023F">
        <w:t>финале</w:t>
      </w:r>
      <w:proofErr w:type="gramEnd"/>
      <w:r w:rsidRPr="00E9023F">
        <w:t xml:space="preserve">, который прошел на стадионе «Локомотив»  победу одержала команда Московской железной дороги, второе место заняла сборная Северной железной дороги, третье – Сахалинская железная дорога. </w:t>
      </w:r>
    </w:p>
    <w:p w:rsidR="00E9023F" w:rsidRPr="00E9023F" w:rsidRDefault="00E9023F" w:rsidP="00E9023F">
      <w:pPr>
        <w:pStyle w:val="af0"/>
        <w:jc w:val="both"/>
        <w:rPr>
          <w:rFonts w:eastAsia="Calibri"/>
          <w:bCs/>
          <w:lang w:eastAsia="en-US"/>
        </w:rPr>
      </w:pPr>
      <w:r w:rsidRPr="00E9023F">
        <w:rPr>
          <w:rFonts w:eastAsia="Calibri"/>
          <w:lang w:eastAsia="en-US"/>
        </w:rPr>
        <w:tab/>
      </w:r>
      <w:r w:rsidRPr="00E9023F">
        <w:rPr>
          <w:rFonts w:eastAsia="Calibri"/>
          <w:bCs/>
          <w:lang w:eastAsia="en-US"/>
        </w:rPr>
        <w:t>В 2010 году проект «Молодежные игры» трансформировался в б</w:t>
      </w:r>
      <w:r w:rsidRPr="00E9023F">
        <w:rPr>
          <w:rFonts w:eastAsia="Calibri"/>
          <w:bCs/>
          <w:lang w:eastAsia="en-US"/>
        </w:rPr>
        <w:t>о</w:t>
      </w:r>
      <w:r w:rsidRPr="00E9023F">
        <w:rPr>
          <w:rFonts w:eastAsia="Calibri"/>
          <w:bCs/>
          <w:lang w:eastAsia="en-US"/>
        </w:rPr>
        <w:t>лее ма</w:t>
      </w:r>
      <w:r w:rsidRPr="00E9023F">
        <w:rPr>
          <w:rFonts w:eastAsia="Calibri"/>
          <w:bCs/>
          <w:lang w:eastAsia="en-US"/>
        </w:rPr>
        <w:t>с</w:t>
      </w:r>
      <w:r w:rsidRPr="00E9023F">
        <w:rPr>
          <w:rFonts w:eastAsia="Calibri"/>
          <w:bCs/>
          <w:lang w:eastAsia="en-US"/>
        </w:rPr>
        <w:t xml:space="preserve">штабное спортивно-патриотическое мероприятие -  «Спорт поколений».  </w:t>
      </w:r>
    </w:p>
    <w:p w:rsidR="00E9023F" w:rsidRPr="00E9023F" w:rsidRDefault="00E9023F" w:rsidP="00E9023F">
      <w:pPr>
        <w:pStyle w:val="af0"/>
        <w:jc w:val="both"/>
        <w:rPr>
          <w:rFonts w:eastAsia="Calibri"/>
          <w:lang w:eastAsia="en-US"/>
        </w:rPr>
      </w:pPr>
      <w:r w:rsidRPr="00E9023F">
        <w:rPr>
          <w:rFonts w:eastAsia="Calibri"/>
          <w:lang w:eastAsia="en-US"/>
        </w:rPr>
        <w:t>Проект был приурочен к 65-летию Великой Победы и 105-летию про</w:t>
      </w:r>
      <w:r w:rsidRPr="00E9023F">
        <w:rPr>
          <w:rFonts w:eastAsia="Calibri"/>
          <w:lang w:eastAsia="en-US"/>
        </w:rPr>
        <w:t>ф</w:t>
      </w:r>
      <w:r w:rsidRPr="00E9023F">
        <w:rPr>
          <w:rFonts w:eastAsia="Calibri"/>
          <w:lang w:eastAsia="en-US"/>
        </w:rPr>
        <w:t>союза, и был нацелен на укрепление связей между поколениями железнод</w:t>
      </w:r>
      <w:r w:rsidRPr="00E9023F">
        <w:rPr>
          <w:rFonts w:eastAsia="Calibri"/>
          <w:lang w:eastAsia="en-US"/>
        </w:rPr>
        <w:t>о</w:t>
      </w:r>
      <w:r w:rsidRPr="00E9023F">
        <w:rPr>
          <w:rFonts w:eastAsia="Calibri"/>
          <w:lang w:eastAsia="en-US"/>
        </w:rPr>
        <w:t>рожн</w:t>
      </w:r>
      <w:r w:rsidRPr="00E9023F">
        <w:rPr>
          <w:rFonts w:eastAsia="Calibri"/>
          <w:lang w:eastAsia="en-US"/>
        </w:rPr>
        <w:t>и</w:t>
      </w:r>
      <w:r w:rsidRPr="00E9023F">
        <w:rPr>
          <w:rFonts w:eastAsia="Calibri"/>
          <w:lang w:eastAsia="en-US"/>
        </w:rPr>
        <w:t xml:space="preserve">ков, молодым и зрелым населением  нашей страны. Тогда сформировался главный девиз «Спорта поколений» -  «От массовости – к мастерству!». </w:t>
      </w:r>
    </w:p>
    <w:p w:rsidR="00E9023F" w:rsidRPr="00E9023F" w:rsidRDefault="00E9023F" w:rsidP="00E9023F">
      <w:pPr>
        <w:pStyle w:val="af0"/>
        <w:jc w:val="both"/>
        <w:rPr>
          <w:rFonts w:eastAsia="Calibri"/>
          <w:lang w:eastAsia="en-US"/>
        </w:rPr>
      </w:pPr>
      <w:r w:rsidRPr="00E9023F">
        <w:rPr>
          <w:rFonts w:eastAsia="Calibri"/>
          <w:lang w:eastAsia="en-US"/>
        </w:rPr>
        <w:t xml:space="preserve"> «Спорт поколений - 2010» впервые стартовал на Красной Площади ст</w:t>
      </w:r>
      <w:r w:rsidRPr="00E9023F">
        <w:rPr>
          <w:rFonts w:eastAsia="Calibri"/>
          <w:lang w:eastAsia="en-US"/>
        </w:rPr>
        <w:t>о</w:t>
      </w:r>
      <w:r w:rsidRPr="00E9023F">
        <w:rPr>
          <w:rFonts w:eastAsia="Calibri"/>
          <w:lang w:eastAsia="en-US"/>
        </w:rPr>
        <w:t>лицы 23 мая 2010 года и прокатился от стен Кремля по всем регионам, начиная с самого малого железнодорожного узла и заканчивая столицами железных д</w:t>
      </w:r>
      <w:r w:rsidRPr="00E9023F">
        <w:rPr>
          <w:rFonts w:eastAsia="Calibri"/>
          <w:lang w:eastAsia="en-US"/>
        </w:rPr>
        <w:t>о</w:t>
      </w:r>
      <w:r w:rsidRPr="00E9023F">
        <w:rPr>
          <w:rFonts w:eastAsia="Calibri"/>
          <w:lang w:eastAsia="en-US"/>
        </w:rPr>
        <w:t xml:space="preserve">рог. </w:t>
      </w:r>
    </w:p>
    <w:p w:rsidR="00E9023F" w:rsidRPr="00E9023F" w:rsidRDefault="00E9023F" w:rsidP="00E9023F">
      <w:pPr>
        <w:pStyle w:val="af0"/>
        <w:jc w:val="both"/>
        <w:rPr>
          <w:rFonts w:eastAsia="Calibri"/>
          <w:lang w:eastAsia="en-US"/>
        </w:rPr>
      </w:pPr>
      <w:r w:rsidRPr="00E9023F">
        <w:rPr>
          <w:rFonts w:eastAsia="Calibri"/>
          <w:lang w:eastAsia="en-US"/>
        </w:rPr>
        <w:t>Участниками спортивных состязаний стали работники железнодорожного транспорта всех профессий и возрастов. Ставка делалась на возрождение тр</w:t>
      </w:r>
      <w:r w:rsidRPr="00E9023F">
        <w:rPr>
          <w:rFonts w:eastAsia="Calibri"/>
          <w:lang w:eastAsia="en-US"/>
        </w:rPr>
        <w:t>а</w:t>
      </w:r>
      <w:r w:rsidRPr="00E9023F">
        <w:rPr>
          <w:rFonts w:eastAsia="Calibri"/>
          <w:lang w:eastAsia="en-US"/>
        </w:rPr>
        <w:t>диций ГТО, неолимпийские виды спорта, массовый спорт и укрепление семе</w:t>
      </w:r>
      <w:r w:rsidRPr="00E9023F">
        <w:rPr>
          <w:rFonts w:eastAsia="Calibri"/>
          <w:lang w:eastAsia="en-US"/>
        </w:rPr>
        <w:t>й</w:t>
      </w:r>
      <w:r w:rsidRPr="00E9023F">
        <w:rPr>
          <w:rFonts w:eastAsia="Calibri"/>
          <w:lang w:eastAsia="en-US"/>
        </w:rPr>
        <w:t xml:space="preserve">ных и </w:t>
      </w:r>
      <w:proofErr w:type="spellStart"/>
      <w:r w:rsidRPr="00E9023F">
        <w:rPr>
          <w:rFonts w:eastAsia="Calibri"/>
          <w:lang w:eastAsia="en-US"/>
        </w:rPr>
        <w:t>поколенческих</w:t>
      </w:r>
      <w:proofErr w:type="spellEnd"/>
      <w:r w:rsidRPr="00E9023F">
        <w:rPr>
          <w:rFonts w:eastAsia="Calibri"/>
          <w:lang w:eastAsia="en-US"/>
        </w:rPr>
        <w:t xml:space="preserve"> связей через стремление к здоровому образу жизни. </w:t>
      </w:r>
    </w:p>
    <w:p w:rsidR="00E9023F" w:rsidRPr="00E9023F" w:rsidRDefault="00E9023F" w:rsidP="00E9023F">
      <w:pPr>
        <w:pStyle w:val="af0"/>
        <w:jc w:val="both"/>
        <w:rPr>
          <w:rFonts w:eastAsia="Calibri"/>
          <w:lang w:eastAsia="en-US"/>
        </w:rPr>
      </w:pPr>
      <w:r w:rsidRPr="00E9023F">
        <w:t xml:space="preserve"> «Спорт поколений» – это захватывающие, зрелищные состязания по не оли</w:t>
      </w:r>
      <w:r w:rsidRPr="00E9023F">
        <w:t>м</w:t>
      </w:r>
      <w:r w:rsidRPr="00E9023F">
        <w:t xml:space="preserve">пийским видам спорта: </w:t>
      </w:r>
      <w:proofErr w:type="spellStart"/>
      <w:r w:rsidRPr="00E9023F">
        <w:t>петанку</w:t>
      </w:r>
      <w:proofErr w:type="spellEnd"/>
      <w:r w:rsidRPr="00E9023F">
        <w:t xml:space="preserve">, скалолазанию, городкам, русской лапте, напольному бильярду, стрелковому многоборью и </w:t>
      </w:r>
      <w:proofErr w:type="spellStart"/>
      <w:r w:rsidRPr="00E9023F">
        <w:t>стритболу</w:t>
      </w:r>
      <w:proofErr w:type="spellEnd"/>
      <w:r w:rsidRPr="00E9023F">
        <w:t>. В основу пр</w:t>
      </w:r>
      <w:r w:rsidRPr="00E9023F">
        <w:t>о</w:t>
      </w:r>
      <w:r w:rsidRPr="00E9023F">
        <w:t>граммы заложены нормы ГТО.</w:t>
      </w:r>
    </w:p>
    <w:p w:rsidR="00E9023F" w:rsidRPr="00E9023F" w:rsidRDefault="00E9023F" w:rsidP="00E9023F">
      <w:pPr>
        <w:pStyle w:val="af0"/>
        <w:jc w:val="both"/>
        <w:rPr>
          <w:rFonts w:eastAsia="Calibri"/>
          <w:lang w:eastAsia="en-US"/>
        </w:rPr>
      </w:pPr>
      <w:r w:rsidRPr="00E9023F">
        <w:rPr>
          <w:rFonts w:eastAsia="Calibri"/>
          <w:lang w:eastAsia="en-US"/>
        </w:rPr>
        <w:t xml:space="preserve">Участниками спортивной программы «Спорта поколений» в 2010 году стали более 100 тысяч железнодорожников и членов их семей. Суперфинал-2010 года прошел в сентябре на московском стадионе «Локомотив». </w:t>
      </w:r>
    </w:p>
    <w:p w:rsidR="00E9023F" w:rsidRPr="00E9023F" w:rsidRDefault="00E9023F" w:rsidP="00E9023F">
      <w:pPr>
        <w:pStyle w:val="af0"/>
        <w:jc w:val="both"/>
        <w:rPr>
          <w:rFonts w:eastAsia="Calibri"/>
          <w:bCs/>
          <w:lang w:eastAsia="en-US"/>
        </w:rPr>
      </w:pPr>
      <w:r w:rsidRPr="00E9023F">
        <w:rPr>
          <w:rFonts w:eastAsia="Calibri"/>
          <w:bCs/>
          <w:lang w:eastAsia="en-US"/>
        </w:rPr>
        <w:t>Уже ставший традиционным проект РОСПРОФЖЕЛ «Спорт поколений» в 2011 и 2012 годах  собирал ежегодно не менее 150 тысяч участников – рабо</w:t>
      </w:r>
      <w:r w:rsidRPr="00E9023F">
        <w:rPr>
          <w:rFonts w:eastAsia="Calibri"/>
          <w:bCs/>
          <w:lang w:eastAsia="en-US"/>
        </w:rPr>
        <w:t>т</w:t>
      </w:r>
      <w:r w:rsidRPr="00E9023F">
        <w:rPr>
          <w:rFonts w:eastAsia="Calibri"/>
          <w:bCs/>
          <w:lang w:eastAsia="en-US"/>
        </w:rPr>
        <w:t>ников предприятий железнодорожного транспорта и членов их семей. А в 2013 году участниками спортивных соревнований в рамках проекта стали уже  почти 200 тысяч железнодорожников и членов их семей. «Спорт поколений-2013» профсоюз посвятил 10-летию открытого акционерного общ</w:t>
      </w:r>
      <w:r w:rsidRPr="00E9023F">
        <w:rPr>
          <w:rFonts w:eastAsia="Calibri"/>
          <w:bCs/>
          <w:lang w:eastAsia="en-US"/>
        </w:rPr>
        <w:t>е</w:t>
      </w:r>
      <w:r w:rsidRPr="00E9023F">
        <w:rPr>
          <w:rFonts w:eastAsia="Calibri"/>
          <w:bCs/>
          <w:lang w:eastAsia="en-US"/>
        </w:rPr>
        <w:t xml:space="preserve">ства «Российские железные дороги». </w:t>
      </w:r>
    </w:p>
    <w:p w:rsidR="00E9023F" w:rsidRPr="00E9023F" w:rsidRDefault="00E9023F" w:rsidP="00E9023F">
      <w:pPr>
        <w:pStyle w:val="af0"/>
        <w:jc w:val="both"/>
      </w:pPr>
      <w:r w:rsidRPr="00E9023F">
        <w:rPr>
          <w:bCs/>
        </w:rPr>
        <w:t xml:space="preserve">В 2014 – 2016 </w:t>
      </w:r>
      <w:proofErr w:type="gramStart"/>
      <w:r w:rsidRPr="00E9023F">
        <w:rPr>
          <w:bCs/>
        </w:rPr>
        <w:t>годах</w:t>
      </w:r>
      <w:proofErr w:type="gramEnd"/>
      <w:r w:rsidRPr="00E9023F">
        <w:rPr>
          <w:bCs/>
        </w:rPr>
        <w:t xml:space="preserve"> финалы Международных спортивных игр проходили в </w:t>
      </w:r>
      <w:r w:rsidRPr="00E9023F">
        <w:t xml:space="preserve"> столице </w:t>
      </w:r>
      <w:r w:rsidRPr="00E9023F">
        <w:rPr>
          <w:lang w:val="en-US"/>
        </w:rPr>
        <w:t>XXII</w:t>
      </w:r>
      <w:r w:rsidRPr="00E9023F">
        <w:t xml:space="preserve"> зимней Олимпиады городе Сочи. В них принимали участие к</w:t>
      </w:r>
      <w:r w:rsidRPr="00E9023F">
        <w:t>о</w:t>
      </w:r>
      <w:r w:rsidRPr="00E9023F">
        <w:t>манды – победители отборочных этапов: 16 команд от железных дорог – фил</w:t>
      </w:r>
      <w:r w:rsidRPr="00E9023F">
        <w:t>и</w:t>
      </w:r>
      <w:r w:rsidRPr="00E9023F">
        <w:t>алов ОАО «РЖД», команда железнодорожников Крыма, ГУП «Московский метрополитен», команды работников центрального аппарата ОАО «РЖД», ж</w:t>
      </w:r>
      <w:r w:rsidRPr="00E9023F">
        <w:t>е</w:t>
      </w:r>
      <w:r w:rsidRPr="00E9023F">
        <w:t>лезнодорожных предприятий Москвы (МОСЖЕЛТРАНС) и сборные железн</w:t>
      </w:r>
      <w:r w:rsidRPr="00E9023F">
        <w:t>о</w:t>
      </w:r>
      <w:r w:rsidRPr="00E9023F">
        <w:t>дорожников Латвии, Белоруссии, Казахстана, Грузии, Ки</w:t>
      </w:r>
      <w:r w:rsidRPr="00E9023F">
        <w:t>р</w:t>
      </w:r>
      <w:r w:rsidRPr="00E9023F">
        <w:t>гизии и Чехии. Всего в Играх за эти годы приняли участие более 450 тысяч работников железнод</w:t>
      </w:r>
      <w:r w:rsidRPr="00E9023F">
        <w:t>о</w:t>
      </w:r>
      <w:r w:rsidRPr="00E9023F">
        <w:t>рожного холдинга и членов их семей.</w:t>
      </w:r>
    </w:p>
    <w:p w:rsidR="00E9023F" w:rsidRPr="00E9023F" w:rsidRDefault="00E9023F" w:rsidP="00E9023F">
      <w:pPr>
        <w:pStyle w:val="af0"/>
        <w:jc w:val="both"/>
      </w:pPr>
    </w:p>
    <w:p w:rsidR="00E9023F" w:rsidRPr="00E9023F" w:rsidRDefault="00E9023F" w:rsidP="00E9023F">
      <w:pPr>
        <w:pStyle w:val="af0"/>
        <w:jc w:val="both"/>
        <w:rPr>
          <w:rFonts w:eastAsia="Arial"/>
          <w:i/>
          <w:color w:val="000000"/>
        </w:rPr>
      </w:pPr>
      <w:r w:rsidRPr="00E9023F">
        <w:rPr>
          <w:rFonts w:eastAsia="Arial"/>
          <w:b/>
          <w:i/>
          <w:color w:val="1F497D" w:themeColor="text2"/>
        </w:rPr>
        <w:t>Газета «Гудок»</w:t>
      </w:r>
      <w:r w:rsidRPr="00E9023F">
        <w:rPr>
          <w:rFonts w:eastAsia="Arial"/>
          <w:i/>
          <w:color w:val="000000"/>
        </w:rPr>
        <w:t xml:space="preserve"> -  одна из старейших в России. Она издается с  декабря  1917 года.  Соответственно в декабре 2017 года издание отпразднует свой 100-летний юбилей. </w:t>
      </w:r>
    </w:p>
    <w:p w:rsidR="00E9023F" w:rsidRPr="00E9023F" w:rsidRDefault="00E9023F" w:rsidP="00E9023F">
      <w:pPr>
        <w:pStyle w:val="af0"/>
        <w:jc w:val="both"/>
        <w:rPr>
          <w:rFonts w:eastAsia="Arial"/>
          <w:i/>
          <w:color w:val="000000"/>
        </w:rPr>
      </w:pPr>
      <w:r w:rsidRPr="00E9023F">
        <w:rPr>
          <w:rFonts w:eastAsia="Arial"/>
          <w:i/>
          <w:color w:val="000000"/>
        </w:rPr>
        <w:lastRenderedPageBreak/>
        <w:t>За эти годы «Гудок»  стал одним из самых популярных изданий в стране. В 1925 году по тиражу он входил в первую тройку самых востребованных п</w:t>
      </w:r>
      <w:r w:rsidRPr="00E9023F">
        <w:rPr>
          <w:rFonts w:eastAsia="Arial"/>
          <w:i/>
          <w:color w:val="000000"/>
        </w:rPr>
        <w:t>е</w:t>
      </w:r>
      <w:r w:rsidRPr="00E9023F">
        <w:rPr>
          <w:rFonts w:eastAsia="Arial"/>
          <w:i/>
          <w:color w:val="000000"/>
        </w:rPr>
        <w:t xml:space="preserve">чатных изданий в нашей стране, наряду с такими брендами, как газета «Правда» и «Известия».  </w:t>
      </w:r>
    </w:p>
    <w:p w:rsidR="00E9023F" w:rsidRPr="00E9023F" w:rsidRDefault="00E9023F" w:rsidP="00E9023F">
      <w:pPr>
        <w:pStyle w:val="af0"/>
        <w:jc w:val="both"/>
        <w:rPr>
          <w:rFonts w:eastAsia="Arial"/>
          <w:i/>
          <w:color w:val="000000"/>
        </w:rPr>
      </w:pPr>
      <w:r w:rsidRPr="00E9023F">
        <w:rPr>
          <w:rFonts w:eastAsia="Arial"/>
          <w:i/>
          <w:color w:val="000000"/>
        </w:rPr>
        <w:t>Сегодня газета «Гудок» является самым крупным корпоративным транспортным изданием с совокупным тиражом более 300 тысяч экземпл</w:t>
      </w:r>
      <w:r w:rsidRPr="00E9023F">
        <w:rPr>
          <w:rFonts w:eastAsia="Arial"/>
          <w:i/>
          <w:color w:val="000000"/>
        </w:rPr>
        <w:t>я</w:t>
      </w:r>
      <w:r w:rsidRPr="00E9023F">
        <w:rPr>
          <w:rFonts w:eastAsia="Arial"/>
          <w:i/>
          <w:color w:val="000000"/>
        </w:rPr>
        <w:t>ров.</w:t>
      </w:r>
    </w:p>
    <w:p w:rsidR="00E9023F" w:rsidRPr="00E9023F" w:rsidRDefault="00E9023F" w:rsidP="00E9023F">
      <w:pPr>
        <w:pStyle w:val="af0"/>
        <w:jc w:val="both"/>
        <w:rPr>
          <w:rFonts w:eastAsia="Arial"/>
          <w:i/>
          <w:color w:val="000000"/>
        </w:rPr>
      </w:pPr>
      <w:r w:rsidRPr="00E9023F">
        <w:rPr>
          <w:rFonts w:eastAsia="Arial"/>
          <w:i/>
          <w:color w:val="000000"/>
        </w:rPr>
        <w:t xml:space="preserve"> В «Гудке»  в разное время работали выдающиеся журналисты и писат</w:t>
      </w:r>
      <w:r w:rsidRPr="00E9023F">
        <w:rPr>
          <w:rFonts w:eastAsia="Arial"/>
          <w:i/>
          <w:color w:val="000000"/>
        </w:rPr>
        <w:t>е</w:t>
      </w:r>
      <w:r w:rsidRPr="00E9023F">
        <w:rPr>
          <w:rFonts w:eastAsia="Arial"/>
          <w:i/>
          <w:color w:val="000000"/>
        </w:rPr>
        <w:t>ли, прославившие русскую и советскую литературу:  Михаил Булгаков,  Вале</w:t>
      </w:r>
      <w:r w:rsidRPr="00E9023F">
        <w:rPr>
          <w:rFonts w:eastAsia="Arial"/>
          <w:i/>
          <w:color w:val="000000"/>
        </w:rPr>
        <w:t>н</w:t>
      </w:r>
      <w:r w:rsidRPr="00E9023F">
        <w:rPr>
          <w:rFonts w:eastAsia="Arial"/>
          <w:i/>
          <w:color w:val="000000"/>
        </w:rPr>
        <w:t xml:space="preserve">тин Катаев,  Юрий </w:t>
      </w:r>
      <w:proofErr w:type="spellStart"/>
      <w:r w:rsidRPr="00E9023F">
        <w:rPr>
          <w:rFonts w:eastAsia="Arial"/>
          <w:i/>
          <w:color w:val="000000"/>
        </w:rPr>
        <w:t>Олеша</w:t>
      </w:r>
      <w:proofErr w:type="spellEnd"/>
      <w:r w:rsidRPr="00E9023F">
        <w:rPr>
          <w:rFonts w:eastAsia="Arial"/>
          <w:i/>
          <w:color w:val="000000"/>
        </w:rPr>
        <w:t>,  Илья Ильф и  Евгений Петров. С газетой сотру</w:t>
      </w:r>
      <w:r w:rsidRPr="00E9023F">
        <w:rPr>
          <w:rFonts w:eastAsia="Arial"/>
          <w:i/>
          <w:color w:val="000000"/>
        </w:rPr>
        <w:t>д</w:t>
      </w:r>
      <w:r w:rsidRPr="00E9023F">
        <w:rPr>
          <w:rFonts w:eastAsia="Arial"/>
          <w:i/>
          <w:color w:val="000000"/>
        </w:rPr>
        <w:t>ничали  Максим Горький, Владимир Маяковский, Константин  Па</w:t>
      </w:r>
      <w:r w:rsidRPr="00E9023F">
        <w:rPr>
          <w:rFonts w:eastAsia="Arial"/>
          <w:i/>
          <w:color w:val="000000"/>
        </w:rPr>
        <w:t>у</w:t>
      </w:r>
      <w:r w:rsidRPr="00E9023F">
        <w:rPr>
          <w:rFonts w:eastAsia="Arial"/>
          <w:i/>
          <w:color w:val="000000"/>
        </w:rPr>
        <w:t>стовский, Эдуард Багрицкий,  Арсений Тарковский, Константин Симонов и  многие др</w:t>
      </w:r>
      <w:r w:rsidRPr="00E9023F">
        <w:rPr>
          <w:rFonts w:eastAsia="Arial"/>
          <w:i/>
          <w:color w:val="000000"/>
        </w:rPr>
        <w:t>у</w:t>
      </w:r>
      <w:r w:rsidRPr="00E9023F">
        <w:rPr>
          <w:rFonts w:eastAsia="Arial"/>
          <w:i/>
          <w:color w:val="000000"/>
        </w:rPr>
        <w:t xml:space="preserve">гие. Позже в редакции работал  Александр </w:t>
      </w:r>
      <w:proofErr w:type="gramStart"/>
      <w:r w:rsidRPr="00E9023F">
        <w:rPr>
          <w:rFonts w:eastAsia="Arial"/>
          <w:i/>
          <w:color w:val="000000"/>
        </w:rPr>
        <w:t>Кабаков</w:t>
      </w:r>
      <w:proofErr w:type="gramEnd"/>
      <w:r w:rsidRPr="00E9023F">
        <w:rPr>
          <w:rFonts w:eastAsia="Arial"/>
          <w:i/>
          <w:color w:val="000000"/>
        </w:rPr>
        <w:t>, с газетой сотрудничали</w:t>
      </w:r>
      <w:r w:rsidRPr="00E9023F">
        <w:rPr>
          <w:rFonts w:ascii="PT Sans" w:eastAsia="Arial" w:hAnsi="PT Sans" w:cs="Arial"/>
          <w:i/>
          <w:color w:val="4A4A4A"/>
        </w:rPr>
        <w:t xml:space="preserve">  </w:t>
      </w:r>
      <w:r w:rsidRPr="00E9023F">
        <w:rPr>
          <w:rFonts w:ascii="PT Sans" w:eastAsia="Arial" w:hAnsi="PT Sans" w:cs="Arial"/>
          <w:i/>
          <w:color w:val="000000"/>
        </w:rPr>
        <w:t>писатели</w:t>
      </w:r>
      <w:r w:rsidRPr="00E9023F">
        <w:rPr>
          <w:rFonts w:ascii="PT Sans" w:eastAsia="Arial" w:hAnsi="PT Sans" w:cs="Arial"/>
          <w:i/>
          <w:color w:val="4A4A4A"/>
        </w:rPr>
        <w:t xml:space="preserve"> </w:t>
      </w:r>
      <w:r w:rsidRPr="00E9023F">
        <w:rPr>
          <w:rFonts w:ascii="PT Sans" w:eastAsia="Arial" w:hAnsi="PT Sans" w:cs="Arial"/>
          <w:i/>
          <w:color w:val="000000"/>
        </w:rPr>
        <w:t>Валентин Распутин и  Василий Белов.</w:t>
      </w:r>
    </w:p>
    <w:p w:rsidR="00E9023F" w:rsidRPr="00E9023F" w:rsidRDefault="00E9023F" w:rsidP="00E9023F">
      <w:pPr>
        <w:pStyle w:val="af0"/>
        <w:jc w:val="both"/>
        <w:rPr>
          <w:rFonts w:eastAsia="Arial" w:cs="Arial"/>
          <w:i/>
          <w:color w:val="000000"/>
        </w:rPr>
      </w:pPr>
      <w:r w:rsidRPr="00E9023F">
        <w:rPr>
          <w:rFonts w:eastAsia="Arial" w:cs="Arial"/>
          <w:i/>
          <w:color w:val="000000"/>
        </w:rPr>
        <w:t xml:space="preserve">     У «Гудка» основные читатели  – железнодорожники, работники ОАО «РЖД», члены их семей, ветераны отрасли, партнеры и клиенты компании, органы власти, а также те, чья деятельность напрямую связана с функцион</w:t>
      </w:r>
      <w:r w:rsidRPr="00E9023F">
        <w:rPr>
          <w:rFonts w:eastAsia="Arial" w:cs="Arial"/>
          <w:i/>
          <w:color w:val="000000"/>
        </w:rPr>
        <w:t>и</w:t>
      </w:r>
      <w:r w:rsidRPr="00E9023F">
        <w:rPr>
          <w:rFonts w:eastAsia="Arial" w:cs="Arial"/>
          <w:i/>
          <w:color w:val="000000"/>
        </w:rPr>
        <w:t>ров</w:t>
      </w:r>
      <w:r w:rsidRPr="00E9023F">
        <w:rPr>
          <w:rFonts w:eastAsia="Arial" w:cs="Arial"/>
          <w:i/>
          <w:color w:val="000000"/>
        </w:rPr>
        <w:t>а</w:t>
      </w:r>
      <w:r w:rsidRPr="00E9023F">
        <w:rPr>
          <w:rFonts w:eastAsia="Arial" w:cs="Arial"/>
          <w:i/>
          <w:color w:val="000000"/>
        </w:rPr>
        <w:t xml:space="preserve">нием транспортной отрасли. </w:t>
      </w:r>
    </w:p>
    <w:p w:rsidR="00E9023F" w:rsidRPr="00E9023F" w:rsidRDefault="00E9023F" w:rsidP="00E9023F">
      <w:pPr>
        <w:pStyle w:val="af0"/>
        <w:jc w:val="both"/>
      </w:pPr>
    </w:p>
    <w:p w:rsidR="00B1740F" w:rsidRPr="000E62B2" w:rsidRDefault="00B1740F" w:rsidP="00E9023F">
      <w:pPr>
        <w:pStyle w:val="af0"/>
        <w:jc w:val="both"/>
      </w:pPr>
    </w:p>
    <w:sectPr w:rsidR="00B1740F" w:rsidRPr="000E62B2" w:rsidSect="00930653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A1" w:rsidRDefault="00A503A1">
      <w:r>
        <w:separator/>
      </w:r>
    </w:p>
  </w:endnote>
  <w:endnote w:type="continuationSeparator" w:id="0">
    <w:p w:rsidR="00A503A1" w:rsidRDefault="00A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A1" w:rsidRDefault="00A503A1">
    <w:pPr>
      <w:pStyle w:val="ad"/>
      <w:jc w:val="center"/>
    </w:pPr>
  </w:p>
  <w:p w:rsidR="00A503A1" w:rsidRDefault="00A503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A1" w:rsidRDefault="00A503A1">
      <w:r>
        <w:separator/>
      </w:r>
    </w:p>
  </w:footnote>
  <w:footnote w:type="continuationSeparator" w:id="0">
    <w:p w:rsidR="00A503A1" w:rsidRDefault="00A5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21F"/>
    <w:multiLevelType w:val="hybridMultilevel"/>
    <w:tmpl w:val="A1188AD4"/>
    <w:lvl w:ilvl="0" w:tplc="523C1C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07776"/>
    <w:rsid w:val="0003562E"/>
    <w:rsid w:val="0007189C"/>
    <w:rsid w:val="000E62B2"/>
    <w:rsid w:val="00154CAE"/>
    <w:rsid w:val="001E3E90"/>
    <w:rsid w:val="002435AF"/>
    <w:rsid w:val="002775E1"/>
    <w:rsid w:val="002C2BB7"/>
    <w:rsid w:val="002D5563"/>
    <w:rsid w:val="002E6160"/>
    <w:rsid w:val="00305631"/>
    <w:rsid w:val="00391893"/>
    <w:rsid w:val="003B66D8"/>
    <w:rsid w:val="003C70A1"/>
    <w:rsid w:val="00423D42"/>
    <w:rsid w:val="004613A7"/>
    <w:rsid w:val="004734A0"/>
    <w:rsid w:val="004A2B8B"/>
    <w:rsid w:val="004A5911"/>
    <w:rsid w:val="005748A3"/>
    <w:rsid w:val="005B7EB0"/>
    <w:rsid w:val="006645DD"/>
    <w:rsid w:val="00691216"/>
    <w:rsid w:val="006B515E"/>
    <w:rsid w:val="006E0756"/>
    <w:rsid w:val="006F29EB"/>
    <w:rsid w:val="00754E6E"/>
    <w:rsid w:val="007A3EC7"/>
    <w:rsid w:val="007E490C"/>
    <w:rsid w:val="00803D01"/>
    <w:rsid w:val="00806F46"/>
    <w:rsid w:val="00823C79"/>
    <w:rsid w:val="0087166B"/>
    <w:rsid w:val="008722F6"/>
    <w:rsid w:val="00922A5E"/>
    <w:rsid w:val="00930653"/>
    <w:rsid w:val="00937AB7"/>
    <w:rsid w:val="0098438E"/>
    <w:rsid w:val="009D3858"/>
    <w:rsid w:val="00A02948"/>
    <w:rsid w:val="00A45AC3"/>
    <w:rsid w:val="00A503A1"/>
    <w:rsid w:val="00A60B45"/>
    <w:rsid w:val="00A83382"/>
    <w:rsid w:val="00AA6BDF"/>
    <w:rsid w:val="00AB3C85"/>
    <w:rsid w:val="00AD14B1"/>
    <w:rsid w:val="00AE2DFE"/>
    <w:rsid w:val="00B1740F"/>
    <w:rsid w:val="00B56D89"/>
    <w:rsid w:val="00C413D8"/>
    <w:rsid w:val="00CD645E"/>
    <w:rsid w:val="00D36493"/>
    <w:rsid w:val="00D42027"/>
    <w:rsid w:val="00D713C4"/>
    <w:rsid w:val="00DD6C21"/>
    <w:rsid w:val="00DE5945"/>
    <w:rsid w:val="00E45C78"/>
    <w:rsid w:val="00E726C5"/>
    <w:rsid w:val="00E85C26"/>
    <w:rsid w:val="00E9023F"/>
    <w:rsid w:val="00E9179C"/>
    <w:rsid w:val="00E91E54"/>
    <w:rsid w:val="00EA4EC3"/>
    <w:rsid w:val="00EA6063"/>
    <w:rsid w:val="00EB1C5A"/>
    <w:rsid w:val="00ED2F21"/>
    <w:rsid w:val="00F11B63"/>
    <w:rsid w:val="00F2150E"/>
    <w:rsid w:val="00F22D30"/>
    <w:rsid w:val="00F6079A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"/>
    <w:qFormat/>
    <w:rsid w:val="00B1740F"/>
    <w:pPr>
      <w:ind w:firstLine="72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6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A6063"/>
    <w:pPr>
      <w:ind w:firstLine="900"/>
      <w:jc w:val="both"/>
    </w:pPr>
    <w:rPr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6">
    <w:name w:val="header"/>
    <w:basedOn w:val="a"/>
    <w:link w:val="a7"/>
    <w:uiPriority w:val="99"/>
    <w:rsid w:val="006912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D14B1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722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722F6"/>
    <w:rPr>
      <w:sz w:val="16"/>
      <w:szCs w:val="16"/>
    </w:rPr>
  </w:style>
  <w:style w:type="paragraph" w:styleId="a9">
    <w:name w:val="Body Text"/>
    <w:basedOn w:val="a"/>
    <w:link w:val="aa"/>
    <w:rsid w:val="008722F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8722F6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F29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A6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AA6B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6BDF"/>
    <w:rPr>
      <w:rFonts w:ascii="Times New Roman" w:hAnsi="Times New Roman"/>
      <w:sz w:val="28"/>
      <w:szCs w:val="22"/>
    </w:rPr>
  </w:style>
  <w:style w:type="paragraph" w:styleId="af">
    <w:name w:val="List Paragraph"/>
    <w:basedOn w:val="a"/>
    <w:uiPriority w:val="34"/>
    <w:qFormat/>
    <w:rsid w:val="00DD6C2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1"/>
    <w:link w:val="12"/>
    <w:uiPriority w:val="99"/>
    <w:rsid w:val="00DD6C21"/>
    <w:pPr>
      <w:spacing w:after="200" w:line="276" w:lineRule="auto"/>
    </w:pPr>
    <w:rPr>
      <w:rFonts w:ascii="Times New Roman" w:hAnsi="Times New Roman"/>
      <w:noProof/>
      <w:sz w:val="22"/>
    </w:rPr>
  </w:style>
  <w:style w:type="character" w:customStyle="1" w:styleId="12">
    <w:name w:val="Основной шрифт абзаца1"/>
    <w:link w:val="11"/>
    <w:uiPriority w:val="99"/>
    <w:locked/>
    <w:rsid w:val="00DD6C21"/>
    <w:rPr>
      <w:rFonts w:ascii="Times New Roman" w:hAnsi="Times New Roman"/>
      <w:noProof/>
      <w:sz w:val="22"/>
    </w:rPr>
  </w:style>
  <w:style w:type="paragraph" w:customStyle="1" w:styleId="normal">
    <w:name w:val="normal"/>
    <w:rsid w:val="00E902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0">
    <w:name w:val="No Spacing"/>
    <w:uiPriority w:val="1"/>
    <w:qFormat/>
    <w:rsid w:val="00E9023F"/>
    <w:pPr>
      <w:ind w:firstLine="720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"/>
    <w:qFormat/>
    <w:rsid w:val="00B1740F"/>
    <w:pPr>
      <w:ind w:firstLine="72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6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A6063"/>
    <w:pPr>
      <w:ind w:firstLine="900"/>
      <w:jc w:val="both"/>
    </w:pPr>
    <w:rPr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6">
    <w:name w:val="header"/>
    <w:basedOn w:val="a"/>
    <w:link w:val="a7"/>
    <w:uiPriority w:val="99"/>
    <w:rsid w:val="006912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D14B1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722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722F6"/>
    <w:rPr>
      <w:sz w:val="16"/>
      <w:szCs w:val="16"/>
    </w:rPr>
  </w:style>
  <w:style w:type="paragraph" w:styleId="a9">
    <w:name w:val="Body Text"/>
    <w:basedOn w:val="a"/>
    <w:link w:val="aa"/>
    <w:rsid w:val="008722F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8722F6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F29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A6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AA6B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6BDF"/>
    <w:rPr>
      <w:rFonts w:ascii="Times New Roman" w:hAnsi="Times New Roman"/>
      <w:sz w:val="28"/>
      <w:szCs w:val="22"/>
    </w:rPr>
  </w:style>
  <w:style w:type="paragraph" w:styleId="af">
    <w:name w:val="List Paragraph"/>
    <w:basedOn w:val="a"/>
    <w:uiPriority w:val="34"/>
    <w:qFormat/>
    <w:rsid w:val="00DD6C2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1"/>
    <w:link w:val="12"/>
    <w:uiPriority w:val="99"/>
    <w:rsid w:val="00DD6C21"/>
    <w:pPr>
      <w:spacing w:after="200" w:line="276" w:lineRule="auto"/>
    </w:pPr>
    <w:rPr>
      <w:rFonts w:ascii="Times New Roman" w:hAnsi="Times New Roman"/>
      <w:noProof/>
      <w:sz w:val="22"/>
    </w:rPr>
  </w:style>
  <w:style w:type="character" w:customStyle="1" w:styleId="12">
    <w:name w:val="Основной шрифт абзаца1"/>
    <w:link w:val="11"/>
    <w:uiPriority w:val="99"/>
    <w:locked/>
    <w:rsid w:val="00DD6C21"/>
    <w:rPr>
      <w:rFonts w:ascii="Times New Roman" w:hAnsi="Times New Roman"/>
      <w:noProof/>
      <w:sz w:val="22"/>
    </w:rPr>
  </w:style>
  <w:style w:type="paragraph" w:customStyle="1" w:styleId="normal">
    <w:name w:val="normal"/>
    <w:rsid w:val="00E902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0">
    <w:name w:val="No Spacing"/>
    <w:uiPriority w:val="1"/>
    <w:qFormat/>
    <w:rsid w:val="00E9023F"/>
    <w:pPr>
      <w:ind w:firstLine="720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shkalovanv@rpz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34B9-1424-4A96-811D-CDAECC48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Пашкалова Наталья Владимировна</cp:lastModifiedBy>
  <cp:revision>2</cp:revision>
  <cp:lastPrinted>2014-09-09T08:07:00Z</cp:lastPrinted>
  <dcterms:created xsi:type="dcterms:W3CDTF">2017-09-15T12:47:00Z</dcterms:created>
  <dcterms:modified xsi:type="dcterms:W3CDTF">2017-09-15T12:47:00Z</dcterms:modified>
</cp:coreProperties>
</file>